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39649" w14:textId="0A0F172D" w:rsidR="006834ED" w:rsidRDefault="00427A19">
      <w:pPr>
        <w:pStyle w:val="Heading1"/>
      </w:pPr>
      <w:r>
        <w:t>Coupling X-ray diffuse scattering and spectroscopy to explore the local structure of hollandites</w:t>
      </w:r>
    </w:p>
    <w:p w14:paraId="7D894F40" w14:textId="32E199DC" w:rsidR="006834ED" w:rsidRPr="00427A19" w:rsidRDefault="00427A19">
      <w:pPr>
        <w:pStyle w:val="Heading2"/>
        <w:rPr>
          <w:lang w:val="it-IT"/>
        </w:rPr>
      </w:pPr>
      <w:r w:rsidRPr="00427A19">
        <w:rPr>
          <w:lang w:val="it-IT"/>
        </w:rPr>
        <w:t>M.Morana</w:t>
      </w:r>
      <w:r w:rsidRPr="00427A19">
        <w:rPr>
          <w:vertAlign w:val="superscript"/>
          <w:lang w:val="it-IT"/>
        </w:rPr>
        <w:t>1</w:t>
      </w:r>
      <w:r w:rsidRPr="00427A19">
        <w:rPr>
          <w:lang w:val="it-IT"/>
        </w:rPr>
        <w:t>, E. M. Schimdt</w:t>
      </w:r>
      <w:r w:rsidRPr="00427A19">
        <w:rPr>
          <w:vertAlign w:val="superscript"/>
          <w:lang w:val="it-IT"/>
        </w:rPr>
        <w:t>2</w:t>
      </w:r>
      <w:r w:rsidRPr="00427A19">
        <w:rPr>
          <w:lang w:val="it-IT"/>
        </w:rPr>
        <w:t>, G.O. Lepore</w:t>
      </w:r>
      <w:r w:rsidRPr="00427A19">
        <w:rPr>
          <w:vertAlign w:val="superscript"/>
          <w:lang w:val="it-IT"/>
        </w:rPr>
        <w:t>1</w:t>
      </w:r>
      <w:r w:rsidRPr="00427A19">
        <w:rPr>
          <w:lang w:val="it-IT"/>
        </w:rPr>
        <w:t xml:space="preserve"> </w:t>
      </w:r>
    </w:p>
    <w:p w14:paraId="17B23746" w14:textId="00B65DC9" w:rsidR="006834ED" w:rsidRDefault="00000000" w:rsidP="00427A19">
      <w:pPr>
        <w:pStyle w:val="Heading3"/>
      </w:pPr>
      <w:r>
        <w:rPr>
          <w:vertAlign w:val="superscript"/>
        </w:rPr>
        <w:t>1</w:t>
      </w:r>
      <w:r w:rsidR="00427A19">
        <w:t>Department of Earth Sciences, University of Florence, Via G. La Pira 4, 50121, Firenze. Italy</w:t>
      </w:r>
      <w:r>
        <w:t xml:space="preserve">, </w:t>
      </w:r>
      <w:r>
        <w:rPr>
          <w:vertAlign w:val="superscript"/>
        </w:rPr>
        <w:t>2</w:t>
      </w:r>
      <w:r w:rsidR="00427A19" w:rsidRPr="00427A19">
        <w:t>Faculty of Geosciences, MARUM and MAPEX, University of Bremen</w:t>
      </w:r>
      <w:r w:rsidR="00427A19">
        <w:t xml:space="preserve">, </w:t>
      </w:r>
      <w:proofErr w:type="spellStart"/>
      <w:r w:rsidR="00427A19">
        <w:t>Klagenfurter</w:t>
      </w:r>
      <w:proofErr w:type="spellEnd"/>
      <w:r w:rsidR="00427A19">
        <w:t xml:space="preserve"> </w:t>
      </w:r>
      <w:proofErr w:type="spellStart"/>
      <w:r w:rsidR="00427A19">
        <w:t>Straße</w:t>
      </w:r>
      <w:proofErr w:type="spellEnd"/>
      <w:r w:rsidR="00427A19">
        <w:t xml:space="preserve"> 2-4, 28359 Bremen, Germany</w:t>
      </w:r>
    </w:p>
    <w:p w14:paraId="2AFF36FF" w14:textId="5C725669" w:rsidR="006834ED" w:rsidRDefault="00427A19">
      <w:pPr>
        <w:pStyle w:val="Heading3"/>
        <w:rPr>
          <w:sz w:val="18"/>
          <w:szCs w:val="18"/>
        </w:rPr>
      </w:pPr>
      <w:r>
        <w:t>marta.morana@unifi.it</w:t>
      </w:r>
      <w:r>
        <w:rPr>
          <w:lang w:eastAsia="de-DE"/>
        </w:rPr>
        <w:br/>
      </w:r>
    </w:p>
    <w:p w14:paraId="6AE690CE" w14:textId="2691ABC6" w:rsidR="008815DD" w:rsidRDefault="004F3108">
      <w:pPr>
        <w:jc w:val="center"/>
      </w:pPr>
      <w:r w:rsidRPr="004F3108">
        <w:t>Hollandite minerals comprise manganese and titanium tunnel oxides, which can be divided into two subgroups on the basis of the cation occupying the octahedral site: the coronadite group with Mn and the priderite group with Ti [1].  Their structures are made by double-chains of edge-sharing octahedra which form cavities usually hosting a large mono- or di-valent cation</w:t>
      </w:r>
      <w:r w:rsidR="00A963F1">
        <w:t>.</w:t>
      </w:r>
      <w:r w:rsidRPr="004F3108">
        <w:t xml:space="preserve"> The structural description of the hollandites is not straightforward and different distortion and disorder phenomena have been reported, such as  symmetry lowering, cation displacement along the tunnels, and disorder of the octahedral cations.  It is thus not surprising that diffuse scattering features were reported for some hollandite, both natural and synthetic. In fact, hollandite-type materials are widely studied for various applications comprising nuclear waste disposal and battery materials, requiring a deep understanding of local order to tune their physical properties.  We characterized</w:t>
      </w:r>
      <w:r w:rsidR="00A963F1">
        <w:t>,</w:t>
      </w:r>
      <w:r w:rsidRPr="004F3108">
        <w:t xml:space="preserve"> by means of single crystal diffuse scattering and X-ray </w:t>
      </w:r>
      <w:r w:rsidR="008815DD" w:rsidRPr="004F3108">
        <w:t>absorption</w:t>
      </w:r>
      <w:r w:rsidRPr="004F3108">
        <w:t xml:space="preserve"> spectroscopy (XAS</w:t>
      </w:r>
      <w:r w:rsidR="00A963F1">
        <w:t>),</w:t>
      </w:r>
      <w:r w:rsidRPr="004F3108">
        <w:t xml:space="preserve"> the local structure - including the interplay of channel cation ordering and framework distortions - of a natural hollandite (coronadite group) and a </w:t>
      </w:r>
      <w:proofErr w:type="spellStart"/>
      <w:r w:rsidRPr="004F3108">
        <w:t>mannardite</w:t>
      </w:r>
      <w:proofErr w:type="spellEnd"/>
      <w:r w:rsidRPr="004F3108">
        <w:t xml:space="preserve"> (priderite group). The diffuse scattering was interpreted by means of 3D-ΔPDF [2] and the obtained information, together with the results from XAS, were used to build a disordered model to perform a quantitative analysis. Thi</w:t>
      </w:r>
      <w:r w:rsidR="00A963F1">
        <w:t>s</w:t>
      </w:r>
      <w:r w:rsidRPr="004F3108">
        <w:t xml:space="preserve"> approach allowed us to investigate the different source of disorder and highlight</w:t>
      </w:r>
      <w:r w:rsidR="00A963F1">
        <w:t>s</w:t>
      </w:r>
      <w:r w:rsidRPr="004F3108">
        <w:t xml:space="preserve"> that interactions both along and between tunnels are actually present and contribute to diffuse scattering.</w:t>
      </w:r>
    </w:p>
    <w:p w14:paraId="2AA4A904" w14:textId="596D1979" w:rsidR="006834ED" w:rsidRDefault="00000000">
      <w:pPr>
        <w:jc w:val="center"/>
      </w:pPr>
      <w:r>
        <w:pict w14:anchorId="0FD4E9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1;visibility:hidden;mso-position-horizontal-relative:text;mso-position-vertical-relative:text">
            <o:lock v:ext="edit" selection="t"/>
          </v:shape>
        </w:pict>
      </w:r>
      <w:r w:rsidR="004F3108">
        <w:t xml:space="preserve"> </w:t>
      </w:r>
      <w:r w:rsidR="00C46AAA">
        <w:rPr>
          <w:rFonts w:ascii="Arial" w:hAnsi="Arial" w:cs="Arial"/>
          <w:color w:val="000000"/>
          <w:bdr w:val="none" w:sz="0" w:space="0" w:color="auto" w:frame="1"/>
        </w:rPr>
        <w:pict w14:anchorId="64106A2B">
          <v:shape id="_x0000_i1025" type="#_x0000_t75" style="width:152.4pt;height:170.4pt">
            <v:imagedata r:id="rId7" o:title="DiffuseData_Nancy"/>
          </v:shape>
        </w:pict>
      </w:r>
      <w:r w:rsidR="00C46AAA">
        <w:rPr>
          <w:rFonts w:ascii="Arial" w:hAnsi="Arial" w:cs="Arial"/>
          <w:color w:val="000000"/>
          <w:bdr w:val="none" w:sz="0" w:space="0" w:color="auto" w:frame="1"/>
        </w:rPr>
        <w:pict w14:anchorId="0BEBBAA9">
          <v:shape id="_x0000_i1026" type="#_x0000_t75" style="width:153.6pt;height:170.4pt">
            <v:imagedata r:id="rId8" o:title="DiffuseData"/>
          </v:shape>
        </w:pict>
      </w:r>
    </w:p>
    <w:p w14:paraId="30DB687B" w14:textId="77777777" w:rsidR="008815DD" w:rsidRDefault="008815DD">
      <w:pPr>
        <w:jc w:val="center"/>
      </w:pPr>
    </w:p>
    <w:p w14:paraId="09F4C8B6" w14:textId="3490AA6D" w:rsidR="006834ED" w:rsidRDefault="00000000">
      <w:pPr>
        <w:pStyle w:val="Heading6"/>
      </w:pPr>
      <w:r>
        <w:rPr>
          <w:b/>
        </w:rPr>
        <w:t>Figure 1</w:t>
      </w:r>
      <w:r>
        <w:t xml:space="preserve">. </w:t>
      </w:r>
      <w:r w:rsidR="004F3108">
        <w:t>Symmetry average</w:t>
      </w:r>
      <w:r w:rsidR="00D764AC">
        <w:t>d</w:t>
      </w:r>
      <w:r w:rsidR="004F3108">
        <w:t xml:space="preserve"> diffuse </w:t>
      </w:r>
      <w:r w:rsidR="008815DD">
        <w:t>scattering</w:t>
      </w:r>
      <w:r w:rsidR="004F3108">
        <w:t xml:space="preserve"> data for hollandite (left) and </w:t>
      </w:r>
      <w:proofErr w:type="spellStart"/>
      <w:r w:rsidR="004F3108">
        <w:t>mannardite</w:t>
      </w:r>
      <w:proofErr w:type="spellEnd"/>
      <w:r w:rsidR="004F3108">
        <w:t xml:space="preserve"> (right)</w:t>
      </w:r>
    </w:p>
    <w:p w14:paraId="0EC4A1D2" w14:textId="77777777" w:rsidR="006834ED" w:rsidRDefault="006834ED">
      <w:pPr>
        <w:rPr>
          <w:lang w:eastAsia="cs-CZ"/>
        </w:rPr>
      </w:pPr>
    </w:p>
    <w:p w14:paraId="466AADD9" w14:textId="366114CA" w:rsidR="006834ED" w:rsidRPr="00427A19" w:rsidRDefault="004F3108">
      <w:pPr>
        <w:pStyle w:val="Heading4"/>
        <w:rPr>
          <w:lang w:val="fr-FR"/>
        </w:rPr>
      </w:pPr>
      <w:r>
        <w:t xml:space="preserve"> [1] </w:t>
      </w:r>
      <w:proofErr w:type="spellStart"/>
      <w:r>
        <w:t>Margilies</w:t>
      </w:r>
      <w:proofErr w:type="spellEnd"/>
      <w:r>
        <w:t xml:space="preserve">, L., Kramer, M. J., McCallum, R. W., Kycia, S., Haeffner, D. R., Lang, J. C. &amp; Goldman, A. I. (1999). </w:t>
      </w:r>
      <w:proofErr w:type="spellStart"/>
      <w:r w:rsidRPr="00427A19">
        <w:rPr>
          <w:i/>
          <w:lang w:val="fr-FR"/>
        </w:rPr>
        <w:t>Rev</w:t>
      </w:r>
      <w:proofErr w:type="spellEnd"/>
      <w:r w:rsidRPr="00427A19">
        <w:rPr>
          <w:i/>
          <w:lang w:val="fr-FR"/>
        </w:rPr>
        <w:t xml:space="preserve">. </w:t>
      </w:r>
      <w:proofErr w:type="spellStart"/>
      <w:r w:rsidRPr="00427A19">
        <w:rPr>
          <w:i/>
          <w:lang w:val="fr-FR"/>
        </w:rPr>
        <w:t>Sci</w:t>
      </w:r>
      <w:proofErr w:type="spellEnd"/>
      <w:r w:rsidRPr="00427A19">
        <w:rPr>
          <w:i/>
          <w:lang w:val="fr-FR"/>
        </w:rPr>
        <w:t xml:space="preserve">. </w:t>
      </w:r>
      <w:proofErr w:type="spellStart"/>
      <w:r w:rsidRPr="00427A19">
        <w:rPr>
          <w:i/>
          <w:lang w:val="fr-FR"/>
        </w:rPr>
        <w:t>Instrum</w:t>
      </w:r>
      <w:proofErr w:type="spellEnd"/>
      <w:r w:rsidRPr="00427A19">
        <w:rPr>
          <w:i/>
          <w:lang w:val="fr-FR"/>
        </w:rPr>
        <w:t>.</w:t>
      </w:r>
      <w:r w:rsidRPr="00427A19">
        <w:rPr>
          <w:lang w:val="fr-FR"/>
        </w:rPr>
        <w:t xml:space="preserve"> </w:t>
      </w:r>
      <w:r w:rsidRPr="00427A19">
        <w:rPr>
          <w:b/>
          <w:lang w:val="fr-FR"/>
        </w:rPr>
        <w:t>70</w:t>
      </w:r>
      <w:r w:rsidRPr="00427A19">
        <w:rPr>
          <w:lang w:val="fr-FR"/>
        </w:rPr>
        <w:t>, 3554.</w:t>
      </w:r>
    </w:p>
    <w:p w14:paraId="059C2DC9" w14:textId="77777777" w:rsidR="006834ED" w:rsidRDefault="00000000">
      <w:pPr>
        <w:pStyle w:val="Heading4"/>
      </w:pPr>
      <w:r w:rsidRPr="00427A19">
        <w:rPr>
          <w:lang w:val="fr-FR"/>
        </w:rPr>
        <w:t xml:space="preserve">[2] </w:t>
      </w:r>
      <w:proofErr w:type="spellStart"/>
      <w:r w:rsidRPr="00427A19">
        <w:rPr>
          <w:lang w:val="fr-FR"/>
        </w:rPr>
        <w:t>Chupas</w:t>
      </w:r>
      <w:proofErr w:type="spellEnd"/>
      <w:r w:rsidRPr="00427A19">
        <w:rPr>
          <w:lang w:val="fr-FR"/>
        </w:rPr>
        <w:t xml:space="preserve">, P. J., </w:t>
      </w:r>
      <w:proofErr w:type="spellStart"/>
      <w:r w:rsidRPr="00427A19">
        <w:rPr>
          <w:lang w:val="fr-FR"/>
        </w:rPr>
        <w:t>Ciraolo</w:t>
      </w:r>
      <w:proofErr w:type="spellEnd"/>
      <w:r w:rsidRPr="00427A19">
        <w:rPr>
          <w:lang w:val="fr-FR"/>
        </w:rPr>
        <w:t xml:space="preserve">, M. F., Hanson, J. C. &amp; Grey, C. P. (2001). </w:t>
      </w:r>
      <w:r>
        <w:rPr>
          <w:i/>
        </w:rPr>
        <w:t>J. Am. Chem. Soc.</w:t>
      </w:r>
      <w:r>
        <w:t xml:space="preserve">, </w:t>
      </w:r>
      <w:r>
        <w:rPr>
          <w:b/>
        </w:rPr>
        <w:t>123</w:t>
      </w:r>
      <w:r>
        <w:t>, 1694.</w:t>
      </w:r>
    </w:p>
    <w:p w14:paraId="5395243A" w14:textId="77777777" w:rsidR="006834ED" w:rsidRDefault="00000000">
      <w:pPr>
        <w:pStyle w:val="Heading4"/>
      </w:pPr>
      <w:r>
        <w:t xml:space="preserve">[3] Bunge, H. J. (1982). </w:t>
      </w:r>
      <w:r>
        <w:rPr>
          <w:i/>
        </w:rPr>
        <w:t>Texture Analysis in Materials Science</w:t>
      </w:r>
      <w:r>
        <w:t>. London: Butterworth.</w:t>
      </w:r>
    </w:p>
    <w:p w14:paraId="1B9BA55B" w14:textId="77777777" w:rsidR="006834ED" w:rsidRDefault="00000000">
      <w:pPr>
        <w:pStyle w:val="Heading4"/>
      </w:pPr>
      <w:r w:rsidRPr="00427A19">
        <w:rPr>
          <w:lang w:val="it-IT"/>
        </w:rPr>
        <w:t xml:space="preserve">[4] Balzar, D. &amp; Popa, N. C. (2004). </w:t>
      </w:r>
      <w:r>
        <w:rPr>
          <w:i/>
        </w:rPr>
        <w:t>Diffraction Analysis of the Microstructure of Materials</w:t>
      </w:r>
      <w:r>
        <w:t xml:space="preserve">, edited by E. J. </w:t>
      </w:r>
      <w:proofErr w:type="spellStart"/>
      <w:r>
        <w:t>Mittemeijer</w:t>
      </w:r>
      <w:proofErr w:type="spellEnd"/>
      <w:r>
        <w:t xml:space="preserve"> &amp; P. Scardi, pp. 125-145. Berlin: Springer.</w:t>
      </w:r>
    </w:p>
    <w:p w14:paraId="3D235732" w14:textId="79F1C8BE" w:rsidR="006834ED" w:rsidRDefault="008E190A" w:rsidP="008E190A">
      <w:pPr>
        <w:pStyle w:val="Acknowledgement"/>
      </w:pPr>
      <w:r w:rsidRPr="008E190A">
        <w:rPr>
          <w:lang w:eastAsia="cs-CZ"/>
        </w:rPr>
        <w:t>G.O.L. acknowledg</w:t>
      </w:r>
      <w:r>
        <w:rPr>
          <w:lang w:eastAsia="cs-CZ"/>
        </w:rPr>
        <w:t>es</w:t>
      </w:r>
      <w:r w:rsidRPr="008E190A">
        <w:rPr>
          <w:lang w:eastAsia="cs-CZ"/>
        </w:rPr>
        <w:t xml:space="preserve"> funding by the </w:t>
      </w:r>
      <w:proofErr w:type="spellStart"/>
      <w:r w:rsidRPr="008E190A">
        <w:rPr>
          <w:lang w:eastAsia="cs-CZ"/>
        </w:rPr>
        <w:t>Ministero</w:t>
      </w:r>
      <w:proofErr w:type="spellEnd"/>
      <w:r w:rsidRPr="008E190A">
        <w:rPr>
          <w:lang w:eastAsia="cs-CZ"/>
        </w:rPr>
        <w:t xml:space="preserve"> </w:t>
      </w:r>
      <w:proofErr w:type="spellStart"/>
      <w:r w:rsidRPr="008E190A">
        <w:rPr>
          <w:lang w:eastAsia="cs-CZ"/>
        </w:rPr>
        <w:t>dell’Università</w:t>
      </w:r>
      <w:proofErr w:type="spellEnd"/>
      <w:r w:rsidRPr="008E190A">
        <w:rPr>
          <w:lang w:eastAsia="cs-CZ"/>
        </w:rPr>
        <w:t xml:space="preserve"> e </w:t>
      </w:r>
      <w:proofErr w:type="spellStart"/>
      <w:r w:rsidRPr="008E190A">
        <w:rPr>
          <w:lang w:eastAsia="cs-CZ"/>
        </w:rPr>
        <w:t>della</w:t>
      </w:r>
      <w:proofErr w:type="spellEnd"/>
      <w:r w:rsidRPr="008E190A">
        <w:rPr>
          <w:lang w:eastAsia="cs-CZ"/>
        </w:rPr>
        <w:t xml:space="preserve"> </w:t>
      </w:r>
      <w:proofErr w:type="spellStart"/>
      <w:r w:rsidRPr="008E190A">
        <w:rPr>
          <w:lang w:eastAsia="cs-CZ"/>
        </w:rPr>
        <w:t>Ricerca</w:t>
      </w:r>
      <w:proofErr w:type="spellEnd"/>
      <w:r w:rsidRPr="008E190A">
        <w:rPr>
          <w:lang w:eastAsia="cs-CZ"/>
        </w:rPr>
        <w:t xml:space="preserve"> through the project PRIN 2020 “HYDROX – </w:t>
      </w:r>
      <w:proofErr w:type="spellStart"/>
      <w:r w:rsidRPr="008E190A">
        <w:rPr>
          <w:lang w:eastAsia="cs-CZ"/>
        </w:rPr>
        <w:t>HYDRous</w:t>
      </w:r>
      <w:proofErr w:type="spellEnd"/>
      <w:r w:rsidRPr="008E190A">
        <w:rPr>
          <w:lang w:eastAsia="cs-CZ"/>
        </w:rPr>
        <w:t xml:space="preserve">- vs </w:t>
      </w:r>
      <w:proofErr w:type="spellStart"/>
      <w:r w:rsidRPr="008E190A">
        <w:rPr>
          <w:lang w:eastAsia="cs-CZ"/>
        </w:rPr>
        <w:t>OXo</w:t>
      </w:r>
      <w:proofErr w:type="spellEnd"/>
      <w:r w:rsidRPr="008E190A">
        <w:rPr>
          <w:lang w:eastAsia="cs-CZ"/>
        </w:rPr>
        <w:t xml:space="preserve">-components in minerals: adding new pieces to the Earth’s H2O cycle puzzle”, </w:t>
      </w:r>
      <w:proofErr w:type="spellStart"/>
      <w:r w:rsidRPr="008E190A">
        <w:rPr>
          <w:lang w:eastAsia="cs-CZ"/>
        </w:rPr>
        <w:t>prot.</w:t>
      </w:r>
      <w:proofErr w:type="spellEnd"/>
      <w:r w:rsidRPr="008E190A">
        <w:rPr>
          <w:lang w:eastAsia="cs-CZ"/>
        </w:rPr>
        <w:t xml:space="preserve"> 2020WYL4NY. The authors acknowledge the ESRF and CERIC-ERIC for provision of beamtime for proposals 20217085/A08-1-1088 (CERIC-ERIC/ESRF; doi.org/10.15151/ESRF-ES-819990152) and ESRF ES-1256.</w:t>
      </w:r>
    </w:p>
    <w:sectPr w:rsidR="006834ED">
      <w:headerReference w:type="default" r:id="rId9"/>
      <w:footerReference w:type="default" r:id="rId10"/>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19C93" w14:textId="77777777" w:rsidR="001E37E7" w:rsidRDefault="001E37E7">
      <w:pPr>
        <w:spacing w:after="0"/>
      </w:pPr>
      <w:r>
        <w:separator/>
      </w:r>
    </w:p>
  </w:endnote>
  <w:endnote w:type="continuationSeparator" w:id="0">
    <w:p w14:paraId="11E310BF" w14:textId="77777777" w:rsidR="001E37E7" w:rsidRDefault="001E37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4CC91" w14:textId="77777777" w:rsidR="006834ED" w:rsidRDefault="00000000">
    <w:pPr>
      <w:pStyle w:val="Footer"/>
    </w:pPr>
    <w:r>
      <w:t xml:space="preserve">Acta </w:t>
    </w:r>
    <w:proofErr w:type="spellStart"/>
    <w:r>
      <w:t>Cryst</w:t>
    </w:r>
    <w:proofErr w:type="spellEnd"/>
    <w:r>
      <w:t>. (2025). A81, e1</w:t>
    </w:r>
  </w:p>
  <w:p w14:paraId="7928CE1C" w14:textId="77777777" w:rsidR="006834ED" w:rsidRDefault="006834ED">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1996F" w14:textId="77777777" w:rsidR="001E37E7" w:rsidRDefault="001E37E7">
      <w:pPr>
        <w:spacing w:after="0"/>
      </w:pPr>
      <w:r>
        <w:separator/>
      </w:r>
    </w:p>
  </w:footnote>
  <w:footnote w:type="continuationSeparator" w:id="0">
    <w:p w14:paraId="3C1562D1" w14:textId="77777777" w:rsidR="001E37E7" w:rsidRDefault="001E37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132AF" w14:textId="77777777" w:rsidR="006834ED" w:rsidRDefault="00000000">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trackRevisions/>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34ED"/>
    <w:rsid w:val="000E09D3"/>
    <w:rsid w:val="001E37E7"/>
    <w:rsid w:val="00297C7D"/>
    <w:rsid w:val="003E4117"/>
    <w:rsid w:val="00427A19"/>
    <w:rsid w:val="004F3108"/>
    <w:rsid w:val="005406D6"/>
    <w:rsid w:val="006834ED"/>
    <w:rsid w:val="007B4838"/>
    <w:rsid w:val="008815DD"/>
    <w:rsid w:val="008E190A"/>
    <w:rsid w:val="00A963F1"/>
    <w:rsid w:val="00C46AAA"/>
    <w:rsid w:val="00D417B9"/>
    <w:rsid w:val="00D764AC"/>
    <w:rsid w:val="00DE7530"/>
    <w:rsid w:val="00F42CD6"/>
    <w:rsid w:val="00FC50E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AC2039E"/>
  <w15:docId w15:val="{EA595A44-5C8F-4C54-A0EC-A8CFEE8A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uppressAutoHyphens/>
      <w:spacing w:after="120"/>
      <w:jc w:val="both"/>
    </w:pPr>
    <w:rPr>
      <w:lang w:val="en-GB"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63F1"/>
    <w:rPr>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195628">
      <w:bodyDiv w:val="1"/>
      <w:marLeft w:val="0"/>
      <w:marRight w:val="0"/>
      <w:marTop w:val="0"/>
      <w:marBottom w:val="0"/>
      <w:divBdr>
        <w:top w:val="none" w:sz="0" w:space="0" w:color="auto"/>
        <w:left w:val="none" w:sz="0" w:space="0" w:color="auto"/>
        <w:bottom w:val="none" w:sz="0" w:space="0" w:color="auto"/>
        <w:right w:val="none" w:sz="0" w:space="0" w:color="auto"/>
      </w:divBdr>
    </w:div>
    <w:div w:id="1267999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Marta Morana</cp:lastModifiedBy>
  <cp:revision>2</cp:revision>
  <dcterms:created xsi:type="dcterms:W3CDTF">2025-05-07T09:58:00Z</dcterms:created>
  <dcterms:modified xsi:type="dcterms:W3CDTF">2025-05-07T09:58:00Z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